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C8FAE" w14:textId="25DFEA50" w:rsidR="00F008EE" w:rsidRDefault="00F008EE" w:rsidP="005029E9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r w:rsidRPr="005029E9">
        <w:rPr>
          <w:rFonts w:ascii="Times New Roman" w:hAnsi="Times New Roman" w:cs="Times New Roman"/>
          <w:b/>
          <w:iCs/>
          <w:sz w:val="28"/>
          <w:szCs w:val="28"/>
        </w:rPr>
        <w:t>Консультация для родителей</w:t>
      </w:r>
    </w:p>
    <w:p w14:paraId="1A2CC905" w14:textId="77777777" w:rsidR="005029E9" w:rsidRPr="005029E9" w:rsidRDefault="005029E9" w:rsidP="005029E9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14:paraId="1F17EAEE" w14:textId="56545D26" w:rsidR="00F008EE" w:rsidRDefault="00F008EE" w:rsidP="005029E9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029E9">
        <w:rPr>
          <w:rFonts w:ascii="Times New Roman" w:hAnsi="Times New Roman" w:cs="Times New Roman"/>
          <w:b/>
          <w:iCs/>
          <w:sz w:val="28"/>
          <w:szCs w:val="28"/>
        </w:rPr>
        <w:t>«Артикуляционная гимнастика: значимость и рекомендации»</w:t>
      </w:r>
    </w:p>
    <w:p w14:paraId="7D8657B6" w14:textId="77777777" w:rsidR="005029E9" w:rsidRPr="005029E9" w:rsidRDefault="005029E9" w:rsidP="005029E9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54FEBEFB" w14:textId="69D77349" w:rsidR="00F008EE" w:rsidRPr="005029E9" w:rsidRDefault="00F008EE" w:rsidP="005029E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29E9">
        <w:rPr>
          <w:rFonts w:ascii="Times New Roman" w:hAnsi="Times New Roman" w:cs="Times New Roman"/>
          <w:bCs/>
          <w:iCs/>
          <w:sz w:val="28"/>
          <w:szCs w:val="28"/>
        </w:rPr>
        <w:t xml:space="preserve">Звуки речи образуются в результате сложного комплекса движений артикуляционных органов - кинем. Мы правильно произносим различные звуки благодаря силе, хорошей подвижности и дифференцированной работе органов артикуляционного аппарата. Таким образом, произношение звуков речи </w:t>
      </w:r>
      <w:proofErr w:type="gramStart"/>
      <w:r w:rsidRPr="005029E9">
        <w:rPr>
          <w:rFonts w:ascii="Times New Roman" w:hAnsi="Times New Roman" w:cs="Times New Roman"/>
          <w:bCs/>
          <w:iCs/>
          <w:sz w:val="28"/>
          <w:szCs w:val="28"/>
        </w:rPr>
        <w:t>- это</w:t>
      </w:r>
      <w:proofErr w:type="gramEnd"/>
      <w:r w:rsidRPr="005029E9">
        <w:rPr>
          <w:rFonts w:ascii="Times New Roman" w:hAnsi="Times New Roman" w:cs="Times New Roman"/>
          <w:bCs/>
          <w:iCs/>
          <w:sz w:val="28"/>
          <w:szCs w:val="28"/>
        </w:rPr>
        <w:t xml:space="preserve"> сложный двигательный навык. Для четкой артикуляции нужны сильные, упругие и подвижные органы речи - язык, губы, небо. Артикуляция связана с работой многочисленных мышц, в том числе: жевательных, глотательных, мимических.</w:t>
      </w:r>
    </w:p>
    <w:p w14:paraId="0E723186" w14:textId="096E9F13" w:rsidR="00F008EE" w:rsidRPr="005029E9" w:rsidRDefault="00F008EE" w:rsidP="005029E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29E9">
        <w:rPr>
          <w:rFonts w:ascii="Times New Roman" w:hAnsi="Times New Roman" w:cs="Times New Roman"/>
          <w:bCs/>
          <w:iCs/>
          <w:sz w:val="28"/>
          <w:szCs w:val="28"/>
        </w:rPr>
        <w:t>Артикуляционная гимнастика – это совокупность специальных упражнений, направленных на укрепление мышц артикуляционного аппарата, развитие силы, подвижности и дифференцированности движений органов, участвующих в речевом процессе.</w:t>
      </w:r>
    </w:p>
    <w:p w14:paraId="069E06EF" w14:textId="73D9506D" w:rsidR="00F008EE" w:rsidRPr="005029E9" w:rsidRDefault="00F008EE" w:rsidP="005029E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29E9">
        <w:rPr>
          <w:rFonts w:ascii="Times New Roman" w:hAnsi="Times New Roman" w:cs="Times New Roman"/>
          <w:bCs/>
          <w:iCs/>
          <w:sz w:val="28"/>
          <w:szCs w:val="28"/>
        </w:rPr>
        <w:t>Цель артикуляционной гимнастики – выработка полноценных движений и определенных положений органов артикуляционного аппарата, умение объединять простые движения в сложные, необходимые для правильного произнесения звуков. Артикуляционная гимнастика является основой формирования речевых звуков – фонем – и коррекции нарушений звукопроизношения; 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произнесения как всех звуков, так и каждого звука той или иной группы.</w:t>
      </w:r>
    </w:p>
    <w:p w14:paraId="0436B46E" w14:textId="77777777" w:rsidR="005029E9" w:rsidRDefault="005029E9" w:rsidP="005029E9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604C352" w14:textId="41B48520" w:rsidR="00F008EE" w:rsidRPr="005029E9" w:rsidRDefault="00F008EE" w:rsidP="005029E9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5029E9">
        <w:rPr>
          <w:rFonts w:ascii="Times New Roman" w:hAnsi="Times New Roman" w:cs="Times New Roman"/>
          <w:bCs/>
          <w:iCs/>
          <w:sz w:val="28"/>
          <w:szCs w:val="28"/>
        </w:rPr>
        <w:t>Рекомендации по проведению упражнений артикуляционной гимнастики:</w:t>
      </w:r>
    </w:p>
    <w:p w14:paraId="7FC5D65C" w14:textId="4563FA10" w:rsidR="00F008EE" w:rsidRPr="005029E9" w:rsidRDefault="00F008EE" w:rsidP="005029E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29E9">
        <w:rPr>
          <w:rFonts w:ascii="Times New Roman" w:hAnsi="Times New Roman" w:cs="Times New Roman"/>
          <w:bCs/>
          <w:iCs/>
          <w:sz w:val="28"/>
          <w:szCs w:val="28"/>
        </w:rPr>
        <w:t>1.Проводить артикуляционную гимнастику нужно ежедневно, чтобы вырабатываемые у детей навыки закреплялись. Лучше выполнять упражнения 3-4 раза в день по 3-5 минут. Не следует предлагать детям более 2-3 упражнений за один раз.</w:t>
      </w:r>
    </w:p>
    <w:p w14:paraId="63BD82C1" w14:textId="77777777" w:rsidR="00F008EE" w:rsidRPr="005029E9" w:rsidRDefault="00F008EE" w:rsidP="005029E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84DFF5A" w14:textId="0143C610" w:rsidR="00F008EE" w:rsidRPr="005029E9" w:rsidRDefault="00F008EE" w:rsidP="005029E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29E9">
        <w:rPr>
          <w:rFonts w:ascii="Times New Roman" w:hAnsi="Times New Roman" w:cs="Times New Roman"/>
          <w:bCs/>
          <w:iCs/>
          <w:sz w:val="28"/>
          <w:szCs w:val="28"/>
        </w:rPr>
        <w:t>2.Каждое упражнение выполняется по 5-7 раз.</w:t>
      </w:r>
    </w:p>
    <w:p w14:paraId="634A0658" w14:textId="77777777" w:rsidR="00F008EE" w:rsidRPr="005029E9" w:rsidRDefault="00F008EE" w:rsidP="005029E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9E2587A" w14:textId="20120DA9" w:rsidR="00F008EE" w:rsidRPr="005029E9" w:rsidRDefault="00F008EE" w:rsidP="005029E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29E9">
        <w:rPr>
          <w:rFonts w:ascii="Times New Roman" w:hAnsi="Times New Roman" w:cs="Times New Roman"/>
          <w:bCs/>
          <w:iCs/>
          <w:sz w:val="28"/>
          <w:szCs w:val="28"/>
        </w:rPr>
        <w:t>3.Статические упражнения выполняются по 10-15 секунд (удержание артикуляционной позы в одном положении).</w:t>
      </w:r>
    </w:p>
    <w:p w14:paraId="6B69197C" w14:textId="77777777" w:rsidR="00F008EE" w:rsidRPr="005029E9" w:rsidRDefault="00F008EE" w:rsidP="005029E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A0389BB" w14:textId="6FA2C88F" w:rsidR="00F008EE" w:rsidRPr="005029E9" w:rsidRDefault="00F008EE" w:rsidP="005029E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29E9">
        <w:rPr>
          <w:rFonts w:ascii="Times New Roman" w:hAnsi="Times New Roman" w:cs="Times New Roman"/>
          <w:bCs/>
          <w:iCs/>
          <w:sz w:val="28"/>
          <w:szCs w:val="28"/>
        </w:rPr>
        <w:t>4.При отборе упражнений для артикуляционной гимнастики нужно соблюдать определенную последовательность, идти от простых упражнений к более сложным. Проводить их лучше эмоционально, в игровой форме.</w:t>
      </w:r>
    </w:p>
    <w:p w14:paraId="34C7A320" w14:textId="77777777" w:rsidR="00F008EE" w:rsidRPr="005029E9" w:rsidRDefault="00F008EE" w:rsidP="005029E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9C9D472" w14:textId="52F51C2F" w:rsidR="00F008EE" w:rsidRPr="005029E9" w:rsidRDefault="00F008EE" w:rsidP="005029E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29E9">
        <w:rPr>
          <w:rFonts w:ascii="Times New Roman" w:hAnsi="Times New Roman" w:cs="Times New Roman"/>
          <w:bCs/>
          <w:iCs/>
          <w:sz w:val="28"/>
          <w:szCs w:val="28"/>
        </w:rPr>
        <w:t>5.Из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придумать новые игровые приемы.</w:t>
      </w:r>
    </w:p>
    <w:p w14:paraId="7EE800BD" w14:textId="77777777" w:rsidR="00F008EE" w:rsidRPr="005029E9" w:rsidRDefault="00F008EE" w:rsidP="005029E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5713F02" w14:textId="20470D78" w:rsidR="00F008EE" w:rsidRPr="005029E9" w:rsidRDefault="00F008EE" w:rsidP="005029E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29E9">
        <w:rPr>
          <w:rFonts w:ascii="Times New Roman" w:hAnsi="Times New Roman" w:cs="Times New Roman"/>
          <w:bCs/>
          <w:iCs/>
          <w:sz w:val="28"/>
          <w:szCs w:val="28"/>
        </w:rPr>
        <w:t>6.Артикуляционную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</w:t>
      </w:r>
    </w:p>
    <w:p w14:paraId="6300E81B" w14:textId="77777777" w:rsidR="00F008EE" w:rsidRPr="005029E9" w:rsidRDefault="00F008EE" w:rsidP="005029E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4D54FF7" w14:textId="60DC78A1" w:rsidR="00F008EE" w:rsidRPr="005029E9" w:rsidRDefault="00F008EE" w:rsidP="005029E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29E9">
        <w:rPr>
          <w:rFonts w:ascii="Times New Roman" w:hAnsi="Times New Roman" w:cs="Times New Roman"/>
          <w:bCs/>
          <w:iCs/>
          <w:sz w:val="28"/>
          <w:szCs w:val="28"/>
        </w:rPr>
        <w:t>7.Ребенок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 лицом к нему.</w:t>
      </w:r>
    </w:p>
    <w:p w14:paraId="76698FBE" w14:textId="77777777" w:rsidR="00F008EE" w:rsidRPr="005029E9" w:rsidRDefault="00F008EE" w:rsidP="005029E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85A4CC9" w14:textId="050C8FA2" w:rsidR="00F008EE" w:rsidRPr="005029E9" w:rsidRDefault="00F008EE" w:rsidP="005029E9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5029E9">
        <w:rPr>
          <w:rFonts w:ascii="Times New Roman" w:hAnsi="Times New Roman" w:cs="Times New Roman"/>
          <w:bCs/>
          <w:iCs/>
          <w:sz w:val="28"/>
          <w:szCs w:val="28"/>
        </w:rPr>
        <w:t>Организация проведения артикуляционной гимнастики:</w:t>
      </w:r>
    </w:p>
    <w:p w14:paraId="7B408C17" w14:textId="4DEEF6D8" w:rsidR="00F008EE" w:rsidRPr="005029E9" w:rsidRDefault="00F008EE" w:rsidP="005029E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29E9">
        <w:rPr>
          <w:rFonts w:ascii="Times New Roman" w:hAnsi="Times New Roman" w:cs="Times New Roman"/>
          <w:bCs/>
          <w:iCs/>
          <w:sz w:val="28"/>
          <w:szCs w:val="28"/>
        </w:rPr>
        <w:t>1.Взрослый рассказывает о предстоящем упражнении, используя игровые приемы.</w:t>
      </w:r>
    </w:p>
    <w:p w14:paraId="764B3CB9" w14:textId="77777777" w:rsidR="00F008EE" w:rsidRPr="005029E9" w:rsidRDefault="00F008EE" w:rsidP="005029E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F65747A" w14:textId="638090C3" w:rsidR="00F008EE" w:rsidRPr="005029E9" w:rsidRDefault="00F008EE" w:rsidP="005029E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29E9">
        <w:rPr>
          <w:rFonts w:ascii="Times New Roman" w:hAnsi="Times New Roman" w:cs="Times New Roman"/>
          <w:bCs/>
          <w:iCs/>
          <w:sz w:val="28"/>
          <w:szCs w:val="28"/>
        </w:rPr>
        <w:t>2.Взрослый показывает выполнение упражнения.</w:t>
      </w:r>
    </w:p>
    <w:p w14:paraId="32323C1F" w14:textId="77777777" w:rsidR="00F008EE" w:rsidRPr="005029E9" w:rsidRDefault="00F008EE" w:rsidP="005029E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C3935E5" w14:textId="563E6FF1" w:rsidR="00F008EE" w:rsidRPr="005029E9" w:rsidRDefault="00F008EE" w:rsidP="005029E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29E9">
        <w:rPr>
          <w:rFonts w:ascii="Times New Roman" w:hAnsi="Times New Roman" w:cs="Times New Roman"/>
          <w:bCs/>
          <w:iCs/>
          <w:sz w:val="28"/>
          <w:szCs w:val="28"/>
        </w:rPr>
        <w:t>3.Упражнение делает ребенок, а взрослый контролирует выполнение. 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гимнастика не достигает своей цели.</w:t>
      </w:r>
    </w:p>
    <w:p w14:paraId="49D57AB7" w14:textId="77777777" w:rsidR="00F008EE" w:rsidRPr="005029E9" w:rsidRDefault="00F008EE" w:rsidP="005029E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DD1A73C" w14:textId="345947FE" w:rsidR="00F008EE" w:rsidRPr="005029E9" w:rsidRDefault="00F008EE" w:rsidP="005029E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29E9">
        <w:rPr>
          <w:rFonts w:ascii="Times New Roman" w:hAnsi="Times New Roman" w:cs="Times New Roman"/>
          <w:bCs/>
          <w:iCs/>
          <w:sz w:val="28"/>
          <w:szCs w:val="28"/>
        </w:rPr>
        <w:t>4.Если у ребенка не получается какое-то движение, следует помогать ему (шпателем, ручкой чайной ложки или просто чистым пальцем). Для того чтобы ребенок нашел правильное положение языка, например, облизал верхнюю губу, можно намазать ее вареньем, шоколадом или чем-то еще, что любит ваш ребенок.</w:t>
      </w:r>
    </w:p>
    <w:p w14:paraId="0F0959BA" w14:textId="77777777" w:rsidR="00F008EE" w:rsidRPr="005029E9" w:rsidRDefault="00F008EE" w:rsidP="005029E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4C3FF7F" w14:textId="77777777" w:rsidR="00050516" w:rsidRPr="005029E9" w:rsidRDefault="00F008EE" w:rsidP="005029E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29E9">
        <w:rPr>
          <w:rFonts w:ascii="Times New Roman" w:hAnsi="Times New Roman" w:cs="Times New Roman"/>
          <w:bCs/>
          <w:iCs/>
          <w:sz w:val="28"/>
          <w:szCs w:val="28"/>
        </w:rPr>
        <w:t>Сначала при выполнении детьми упражнений наблюдается напряженность движений органов артикуляционного аппарата. Постепенно напряжение исчезает, движения становятся непринужденными и вместе с тем координированными.</w:t>
      </w:r>
    </w:p>
    <w:p w14:paraId="1E2D9D8E" w14:textId="77777777" w:rsidR="00271664" w:rsidRPr="005029E9" w:rsidRDefault="00271664" w:rsidP="005029E9">
      <w:pPr>
        <w:spacing w:after="0" w:line="240" w:lineRule="auto"/>
        <w:jc w:val="center"/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</w:pPr>
    </w:p>
    <w:p w14:paraId="57021226" w14:textId="77777777" w:rsidR="00271664" w:rsidRPr="005029E9" w:rsidRDefault="00271664" w:rsidP="005029E9">
      <w:pPr>
        <w:spacing w:after="0" w:line="240" w:lineRule="auto"/>
        <w:jc w:val="center"/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</w:pPr>
    </w:p>
    <w:p w14:paraId="057F132D" w14:textId="77777777" w:rsidR="00271664" w:rsidRPr="005029E9" w:rsidRDefault="00271664" w:rsidP="005029E9">
      <w:pPr>
        <w:spacing w:after="0" w:line="240" w:lineRule="auto"/>
        <w:jc w:val="center"/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</w:pPr>
    </w:p>
    <w:p w14:paraId="770F50E1" w14:textId="602BB423" w:rsidR="00271664" w:rsidRPr="005029E9" w:rsidRDefault="00271664" w:rsidP="005029E9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19EB609" w14:textId="77777777" w:rsidR="00271664" w:rsidRPr="005029E9" w:rsidRDefault="00271664" w:rsidP="005029E9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0BA3921" w14:textId="77777777" w:rsidR="00271664" w:rsidRPr="005029E9" w:rsidRDefault="00271664" w:rsidP="005029E9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32E9A3A" w14:textId="77777777" w:rsidR="00271664" w:rsidRPr="005029E9" w:rsidRDefault="00271664" w:rsidP="005029E9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DDF8AD9" w14:textId="77777777" w:rsidR="00271664" w:rsidRPr="005029E9" w:rsidRDefault="00271664" w:rsidP="005029E9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3DE7043" w14:textId="77777777" w:rsidR="00271664" w:rsidRPr="005029E9" w:rsidRDefault="00271664" w:rsidP="005029E9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785947B" w14:textId="77777777" w:rsidR="00271664" w:rsidRPr="005029E9" w:rsidRDefault="00271664" w:rsidP="005029E9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A9DF9DD" w14:textId="5E554881" w:rsidR="00271664" w:rsidRPr="005029E9" w:rsidRDefault="00753207" w:rsidP="005029E9">
      <w:pPr>
        <w:tabs>
          <w:tab w:val="left" w:pos="8640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029E9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</w:t>
      </w:r>
      <w:r w:rsidR="005029E9">
        <w:rPr>
          <w:rFonts w:ascii="Times New Roman" w:hAnsi="Times New Roman" w:cs="Times New Roman"/>
          <w:bCs/>
          <w:iCs/>
          <w:sz w:val="28"/>
          <w:szCs w:val="28"/>
        </w:rPr>
        <w:t xml:space="preserve">          </w:t>
      </w:r>
      <w:r w:rsidRPr="005029E9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5029E9">
        <w:rPr>
          <w:rFonts w:ascii="Times New Roman" w:hAnsi="Times New Roman" w:cs="Times New Roman"/>
          <w:bCs/>
          <w:iCs/>
          <w:sz w:val="28"/>
          <w:szCs w:val="28"/>
        </w:rPr>
        <w:t>Консультацию подготовила:</w:t>
      </w:r>
      <w:r w:rsidRPr="005029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029E9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="00271664" w:rsidRPr="005029E9">
        <w:rPr>
          <w:rFonts w:ascii="Times New Roman" w:hAnsi="Times New Roman" w:cs="Times New Roman"/>
          <w:bCs/>
          <w:iCs/>
          <w:sz w:val="28"/>
          <w:szCs w:val="28"/>
        </w:rPr>
        <w:t>читель-логопед Кондратьева Н.Н.</w:t>
      </w:r>
    </w:p>
    <w:sectPr w:rsidR="00271664" w:rsidRPr="005029E9" w:rsidSect="005029E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EE"/>
    <w:rsid w:val="00050516"/>
    <w:rsid w:val="00271664"/>
    <w:rsid w:val="005029E9"/>
    <w:rsid w:val="00753207"/>
    <w:rsid w:val="00D46A36"/>
    <w:rsid w:val="00F0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F123E"/>
  <w15:docId w15:val="{95B0949B-8185-41EC-B0E7-1FA2E166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дельфиненок</dc:creator>
  <cp:lastModifiedBy>UzerUo</cp:lastModifiedBy>
  <cp:revision>2</cp:revision>
  <dcterms:created xsi:type="dcterms:W3CDTF">2024-03-05T08:25:00Z</dcterms:created>
  <dcterms:modified xsi:type="dcterms:W3CDTF">2024-03-05T08:25:00Z</dcterms:modified>
</cp:coreProperties>
</file>